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5F" w:rsidRDefault="007E21CB">
      <w:bookmarkStart w:id="0" w:name="_GoBack"/>
      <w:bookmarkEnd w:id="0"/>
      <w:r>
        <w:t>Mövenpick Hotels dans le giron d’Accor</w:t>
      </w:r>
    </w:p>
    <w:p w:rsidR="007E21CB" w:rsidRDefault="007E21CB"/>
    <w:p w:rsidR="007E21CB" w:rsidRDefault="007E21CB">
      <w:r>
        <w:t>C’est officiel depuis ce matin, Accor Hotels a racheté Mövenpick Hotels &amp; resort pour 482 millions d’euros. La transaction  ne sera effective que durant le 2eme semestre de l’année après approbation des autorités de la concurrence.</w:t>
      </w:r>
    </w:p>
    <w:p w:rsidR="007E21CB" w:rsidRDefault="007E21CB">
      <w:r>
        <w:t>Ainsi le leader européen de l’hôtelerie ( 4300 établissements dans 100 pays)  se renforce par 83 hôtels Mövenpick ( 3 en Tunisie déjà ouverts) et une cinquantaine d’ouverture prévues dont un en Tunisie.</w:t>
      </w:r>
    </w:p>
    <w:sectPr w:rsidR="007E21CB" w:rsidSect="00D13E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CB"/>
    <w:rsid w:val="007E21CB"/>
    <w:rsid w:val="00805548"/>
    <w:rsid w:val="00D1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402</Characters>
  <Application>Microsoft Macintosh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MacBookAir11</dc:creator>
  <cp:keywords/>
  <dc:description/>
  <cp:lastModifiedBy>MacBookAir</cp:lastModifiedBy>
  <cp:revision>2</cp:revision>
  <dcterms:created xsi:type="dcterms:W3CDTF">2018-04-30T08:08:00Z</dcterms:created>
  <dcterms:modified xsi:type="dcterms:W3CDTF">2018-04-30T08:08:00Z</dcterms:modified>
</cp:coreProperties>
</file>